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sz w:val="43"/>
          <w:szCs w:val="43"/>
        </w:rPr>
      </w:pPr>
      <w:bookmarkStart w:id="0" w:name="_GoBack"/>
      <w:r>
        <w:rPr>
          <w:rFonts w:hint="eastAsia" w:ascii="仿宋_GB2312" w:hAnsi="仿宋_GB2312" w:eastAsia="仿宋_GB2312" w:cs="仿宋_GB2312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校外人员入校申请操作说明</w:t>
      </w:r>
      <w:bookmarkEnd w:id="0"/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73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一、使用微信搜索“智慧红院”公众号，点击“信息服务”—“入校预约”。进入访客管理系统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界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面输入手机号获取验证码登录，首次登录需要填写基本信息进行确认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5594985" cy="675449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67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二、选择访客预约，填写相应的信息。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个人基本信息完善后,如下图选择“访客预约”进行填写入校预约的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信息: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pacing w:val="-2"/>
          <w:sz w:val="28"/>
          <w:szCs w:val="28"/>
        </w:rPr>
      </w:pPr>
      <w:r>
        <w:drawing>
          <wp:inline distT="0" distB="0" distL="114300" distR="114300">
            <wp:extent cx="5593715" cy="8228330"/>
            <wp:effectExtent l="0" t="0" r="698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822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Tips:带*号的必须填写。访问部门下拉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选择，访问事由和访问时间根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据实际情况选择。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594985" cy="563880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598160" cy="4503420"/>
            <wp:effectExtent l="0" t="0" r="254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三、如果有同行入校的人员需要选择添加同行人员，同行人员与预约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入校人员一致且必须填写身份信息,如下图操作：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7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594350" cy="1861820"/>
            <wp:effectExtent l="0" t="0" r="635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44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四、填写完成入校预约信息点击“提交预约”即可。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420" w:firstLineChars="200"/>
        <w:jc w:val="left"/>
        <w:textAlignment w:val="baseline"/>
        <w:rPr>
          <w:rFonts w:hint="eastAsia" w:ascii="仿宋_GB2312" w:hAnsi="仿宋_GB2312" w:eastAsia="仿宋_GB2312" w:cs="仿宋_GB231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32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五、完成预约后你可以点击“我的预约”查看预约情况，进行预约信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息的修改和取消预约操作。如下图所示：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36" w:firstLineChars="20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六、预约成功后，在预约时间范围内获得入校权限。步行入校走人行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通道人脸识别后入校；车辆入校时阐机会显示“预约入校车辆及随行人员”信息，门卫确认后起杆放行。</w:t>
      </w:r>
    </w:p>
    <w:sectPr>
      <w:footerReference r:id="rId5" w:type="default"/>
      <w:pgSz w:w="11906" w:h="16839"/>
      <w:pgMar w:top="1431" w:right="1473" w:bottom="1425" w:left="1617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jc w:val="righ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1"/>
        <w:sz w:val="28"/>
        <w:szCs w:val="28"/>
      </w:rPr>
      <w:t>- 13 -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MyZDk5NzIwZjJlMWM1ZWFiYjNjM2U3MTIyMzEzYWYifQ=="/>
  </w:docVars>
  <w:rsids>
    <w:rsidRoot w:val="00000000"/>
    <w:rsid w:val="28ED78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372</Words>
  <Characters>376</Characters>
  <TotalTime>7</TotalTime>
  <ScaleCrop>false</ScaleCrop>
  <LinksUpToDate>false</LinksUpToDate>
  <CharactersWithSpaces>376</CharactersWithSpaces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2023-10-20T16:11:00Z</dcterms:created>
  <dc:creator>微软用户</dc:creator>
  <cp:lastModifiedBy>孔翔</cp:lastModifiedBy>
  <dcterms:modified xsi:type="dcterms:W3CDTF">2023-12-14T06:31:00Z</dcterms:modified>
  <dc:title>123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2023-12-14T14:23:13Z</vt:filetime>
  </property>
  <property fmtid="{D5CDD505-2E9C-101B-9397-08002B2CF9AE}" pid="4" name="KSOProductBuildVer">
    <vt:lpwstr>2052-12.1.0.15990</vt:lpwstr>
  </property>
  <property fmtid="{D5CDD505-2E9C-101B-9397-08002B2CF9AE}" pid="5" name="ICV">
    <vt:lpwstr>ECA668C66AB74516A098C46AD1C393D6_13</vt:lpwstr>
  </property>
</Properties>
</file>